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E859" w14:textId="56515F3A" w:rsidR="00E9375B" w:rsidRDefault="00730C72">
      <w:pPr>
        <w:rPr>
          <w:b/>
          <w:bCs/>
          <w:sz w:val="28"/>
          <w:szCs w:val="28"/>
          <w:lang w:val="en-US"/>
        </w:rPr>
      </w:pPr>
      <w:r w:rsidRPr="00730C72">
        <w:rPr>
          <w:b/>
          <w:bCs/>
          <w:sz w:val="28"/>
          <w:szCs w:val="28"/>
          <w:lang w:val="en-US"/>
        </w:rPr>
        <w:t>VIRTUAL CTC JOINING INSTRUCTIONS</w:t>
      </w:r>
    </w:p>
    <w:p w14:paraId="0ABF0DB0" w14:textId="5E7CD5B4" w:rsidR="00730C72" w:rsidRDefault="00730C72">
      <w:pPr>
        <w:rPr>
          <w:b/>
          <w:bCs/>
          <w:sz w:val="28"/>
          <w:szCs w:val="28"/>
          <w:lang w:val="en-US"/>
        </w:rPr>
      </w:pPr>
    </w:p>
    <w:p w14:paraId="608E1BF5" w14:textId="77777777" w:rsidR="00730C72" w:rsidRPr="00730C72" w:rsidRDefault="00730C72" w:rsidP="00730C72">
      <w:pPr>
        <w:rPr>
          <w:sz w:val="28"/>
          <w:szCs w:val="28"/>
        </w:rPr>
      </w:pPr>
      <w:r w:rsidRPr="00730C72">
        <w:rPr>
          <w:sz w:val="28"/>
          <w:szCs w:val="28"/>
        </w:rPr>
        <w:t>Exploring virtual training delivery during the COVID-19 pandemic has allowed the Cadet Program to move forward in new ways, taking advantage of technology. From virtual seminars to health and fitness challenges, cadets are encouraged to remain active and engaged as we move into the summer period.</w:t>
      </w:r>
    </w:p>
    <w:p w14:paraId="46D367B6" w14:textId="77777777" w:rsidR="00730C72" w:rsidRPr="00730C72" w:rsidRDefault="00730C72" w:rsidP="00730C72">
      <w:pPr>
        <w:rPr>
          <w:sz w:val="28"/>
          <w:szCs w:val="28"/>
        </w:rPr>
      </w:pPr>
      <w:r w:rsidRPr="00730C72">
        <w:rPr>
          <w:sz w:val="28"/>
          <w:szCs w:val="28"/>
        </w:rPr>
        <w:t> </w:t>
      </w:r>
    </w:p>
    <w:p w14:paraId="373E8590" w14:textId="77777777" w:rsidR="00730C72" w:rsidRPr="00730C72" w:rsidRDefault="00730C72" w:rsidP="00730C72">
      <w:pPr>
        <w:rPr>
          <w:sz w:val="28"/>
          <w:szCs w:val="28"/>
        </w:rPr>
      </w:pPr>
      <w:r w:rsidRPr="00730C72">
        <w:rPr>
          <w:sz w:val="28"/>
          <w:szCs w:val="28"/>
        </w:rPr>
        <w:t>This summer three Virtual Cadet Training Centres will help deliver exciting challenges and activities for cadets. Throughout the summer they will offer different opportunities for cadets to further develop both personal and cadet skills in a new, virtual setting.</w:t>
      </w:r>
    </w:p>
    <w:p w14:paraId="7496B3FC" w14:textId="77777777" w:rsidR="00730C72" w:rsidRPr="00730C72" w:rsidRDefault="00730C72" w:rsidP="00730C72">
      <w:pPr>
        <w:rPr>
          <w:sz w:val="28"/>
          <w:szCs w:val="28"/>
        </w:rPr>
      </w:pPr>
    </w:p>
    <w:p w14:paraId="5483C01C" w14:textId="77777777" w:rsidR="00730C72" w:rsidRPr="00730C72" w:rsidRDefault="00730C72" w:rsidP="00730C72">
      <w:pPr>
        <w:rPr>
          <w:sz w:val="28"/>
          <w:szCs w:val="28"/>
        </w:rPr>
      </w:pPr>
      <w:r w:rsidRPr="00730C72">
        <w:rPr>
          <w:sz w:val="28"/>
          <w:szCs w:val="28"/>
        </w:rPr>
        <w:t>Cadets will have the opportunities to participate in flexible, voluntary training opportunities either independently at their own pace or in facilitated sessions. This summer will be about engagement and flexibility while continuing to focus on the cadet experience.</w:t>
      </w:r>
    </w:p>
    <w:p w14:paraId="5D6DCBDC" w14:textId="77777777" w:rsidR="00730C72" w:rsidRPr="00730C72" w:rsidRDefault="00730C72" w:rsidP="00730C72">
      <w:pPr>
        <w:rPr>
          <w:sz w:val="28"/>
          <w:szCs w:val="28"/>
        </w:rPr>
      </w:pPr>
    </w:p>
    <w:p w14:paraId="5832A105" w14:textId="77777777" w:rsidR="00730C72" w:rsidRPr="00730C72" w:rsidRDefault="00730C72" w:rsidP="00730C72">
      <w:pPr>
        <w:rPr>
          <w:sz w:val="28"/>
          <w:szCs w:val="28"/>
        </w:rPr>
      </w:pPr>
      <w:r w:rsidRPr="00730C72">
        <w:rPr>
          <w:sz w:val="28"/>
          <w:szCs w:val="28"/>
        </w:rPr>
        <w:t xml:space="preserve">The catalogue of courses is attached to this email.  </w:t>
      </w:r>
    </w:p>
    <w:p w14:paraId="29581E73" w14:textId="77777777" w:rsidR="00730C72" w:rsidRPr="00730C72" w:rsidRDefault="00730C72" w:rsidP="00730C72">
      <w:pPr>
        <w:rPr>
          <w:sz w:val="28"/>
          <w:szCs w:val="28"/>
        </w:rPr>
      </w:pPr>
    </w:p>
    <w:p w14:paraId="3494EF41" w14:textId="77777777" w:rsidR="00730C72" w:rsidRPr="00730C72" w:rsidRDefault="00730C72" w:rsidP="00730C72">
      <w:pPr>
        <w:rPr>
          <w:sz w:val="28"/>
          <w:szCs w:val="28"/>
        </w:rPr>
      </w:pPr>
      <w:r w:rsidRPr="00730C72">
        <w:rPr>
          <w:i/>
          <w:iCs/>
          <w:sz w:val="28"/>
          <w:szCs w:val="28"/>
        </w:rPr>
        <w:t>Registration for these activities will open on Monday, 29 June at 1100hrs EST and will be filled on a first come, first serve basis.</w:t>
      </w:r>
    </w:p>
    <w:p w14:paraId="50AB6369" w14:textId="77777777" w:rsidR="00730C72" w:rsidRPr="00730C72" w:rsidRDefault="00730C72" w:rsidP="00730C72">
      <w:pPr>
        <w:rPr>
          <w:sz w:val="28"/>
          <w:szCs w:val="28"/>
        </w:rPr>
      </w:pPr>
    </w:p>
    <w:p w14:paraId="5A1181F8" w14:textId="54BAB72B" w:rsidR="00730C72" w:rsidRDefault="00730C72" w:rsidP="00730C72">
      <w:pPr>
        <w:rPr>
          <w:sz w:val="28"/>
          <w:szCs w:val="28"/>
        </w:rPr>
      </w:pPr>
      <w:r w:rsidRPr="00730C72">
        <w:rPr>
          <w:sz w:val="28"/>
          <w:szCs w:val="28"/>
        </w:rPr>
        <w:t>The cadets themselves will need to email RCSUCentral@cadets.gc.ca with the following information:</w:t>
      </w:r>
    </w:p>
    <w:p w14:paraId="1A11D898" w14:textId="77777777" w:rsidR="00730C72" w:rsidRPr="00730C72" w:rsidRDefault="00730C72" w:rsidP="00730C72">
      <w:pPr>
        <w:rPr>
          <w:sz w:val="28"/>
          <w:szCs w:val="28"/>
        </w:rPr>
      </w:pPr>
    </w:p>
    <w:p w14:paraId="6CB3E43A" w14:textId="77777777" w:rsidR="00730C72" w:rsidRPr="00730C72" w:rsidRDefault="00730C72" w:rsidP="00730C72">
      <w:pPr>
        <w:numPr>
          <w:ilvl w:val="0"/>
          <w:numId w:val="2"/>
        </w:numPr>
        <w:rPr>
          <w:sz w:val="28"/>
          <w:szCs w:val="28"/>
        </w:rPr>
      </w:pPr>
      <w:r w:rsidRPr="00730C72">
        <w:rPr>
          <w:sz w:val="28"/>
          <w:szCs w:val="28"/>
        </w:rPr>
        <w:t>Last Name</w:t>
      </w:r>
    </w:p>
    <w:p w14:paraId="4C477CCE" w14:textId="77777777" w:rsidR="00730C72" w:rsidRPr="00730C72" w:rsidRDefault="00730C72" w:rsidP="00730C72">
      <w:pPr>
        <w:numPr>
          <w:ilvl w:val="0"/>
          <w:numId w:val="2"/>
        </w:numPr>
        <w:rPr>
          <w:sz w:val="28"/>
          <w:szCs w:val="28"/>
        </w:rPr>
      </w:pPr>
      <w:r w:rsidRPr="00730C72">
        <w:rPr>
          <w:sz w:val="28"/>
          <w:szCs w:val="28"/>
        </w:rPr>
        <w:t>First Name</w:t>
      </w:r>
    </w:p>
    <w:p w14:paraId="6D8BCEDD" w14:textId="77777777" w:rsidR="00730C72" w:rsidRPr="00730C72" w:rsidRDefault="00730C72" w:rsidP="00730C72">
      <w:pPr>
        <w:numPr>
          <w:ilvl w:val="0"/>
          <w:numId w:val="2"/>
        </w:numPr>
        <w:rPr>
          <w:sz w:val="28"/>
          <w:szCs w:val="28"/>
        </w:rPr>
      </w:pPr>
      <w:r w:rsidRPr="00730C72">
        <w:rPr>
          <w:sz w:val="28"/>
          <w:szCs w:val="28"/>
        </w:rPr>
        <w:t>Squadron Number (779)</w:t>
      </w:r>
    </w:p>
    <w:p w14:paraId="278BE0EF" w14:textId="77777777" w:rsidR="00730C72" w:rsidRPr="00730C72" w:rsidRDefault="00730C72" w:rsidP="00730C72">
      <w:pPr>
        <w:numPr>
          <w:ilvl w:val="0"/>
          <w:numId w:val="2"/>
        </w:numPr>
        <w:rPr>
          <w:sz w:val="28"/>
          <w:szCs w:val="28"/>
        </w:rPr>
      </w:pPr>
      <w:r w:rsidRPr="00730C72">
        <w:rPr>
          <w:sz w:val="28"/>
          <w:szCs w:val="28"/>
        </w:rPr>
        <w:t>Squadron Element (Air)</w:t>
      </w:r>
    </w:p>
    <w:p w14:paraId="3C40F2FD" w14:textId="77777777" w:rsidR="00730C72" w:rsidRPr="00730C72" w:rsidRDefault="00730C72" w:rsidP="00730C72">
      <w:pPr>
        <w:numPr>
          <w:ilvl w:val="0"/>
          <w:numId w:val="2"/>
        </w:numPr>
        <w:rPr>
          <w:sz w:val="28"/>
          <w:szCs w:val="28"/>
        </w:rPr>
      </w:pPr>
      <w:r w:rsidRPr="00730C72">
        <w:rPr>
          <w:sz w:val="28"/>
          <w:szCs w:val="28"/>
        </w:rPr>
        <w:t>Name of the activity you wish to register for</w:t>
      </w:r>
    </w:p>
    <w:p w14:paraId="22B6964C" w14:textId="77777777" w:rsidR="00730C72" w:rsidRPr="00730C72" w:rsidRDefault="00730C72" w:rsidP="00730C72">
      <w:pPr>
        <w:numPr>
          <w:ilvl w:val="0"/>
          <w:numId w:val="2"/>
        </w:numPr>
        <w:rPr>
          <w:sz w:val="28"/>
          <w:szCs w:val="28"/>
        </w:rPr>
      </w:pPr>
      <w:r w:rsidRPr="00730C72">
        <w:rPr>
          <w:sz w:val="28"/>
          <w:szCs w:val="28"/>
        </w:rPr>
        <w:t>Dates of serials you wish to register for</w:t>
      </w:r>
    </w:p>
    <w:p w14:paraId="51B0B8E6" w14:textId="77777777" w:rsidR="00730C72" w:rsidRPr="00730C72" w:rsidRDefault="00730C72" w:rsidP="00730C72">
      <w:pPr>
        <w:numPr>
          <w:ilvl w:val="0"/>
          <w:numId w:val="2"/>
        </w:numPr>
        <w:rPr>
          <w:sz w:val="28"/>
          <w:szCs w:val="28"/>
        </w:rPr>
      </w:pPr>
      <w:r w:rsidRPr="00730C72">
        <w:rPr>
          <w:sz w:val="28"/>
          <w:szCs w:val="28"/>
        </w:rPr>
        <w:t>The language you would like the activity delivered in;</w:t>
      </w:r>
    </w:p>
    <w:p w14:paraId="03B240DA" w14:textId="77777777" w:rsidR="00730C72" w:rsidRPr="00730C72" w:rsidRDefault="00730C72" w:rsidP="00730C72">
      <w:pPr>
        <w:numPr>
          <w:ilvl w:val="0"/>
          <w:numId w:val="2"/>
        </w:numPr>
        <w:rPr>
          <w:sz w:val="28"/>
          <w:szCs w:val="28"/>
        </w:rPr>
      </w:pPr>
      <w:r w:rsidRPr="00730C72">
        <w:rPr>
          <w:sz w:val="28"/>
          <w:szCs w:val="28"/>
        </w:rPr>
        <w:t>Phone number (will be used as a second factor authentication for your online account)</w:t>
      </w:r>
    </w:p>
    <w:p w14:paraId="686E90E2" w14:textId="77777777" w:rsidR="00730C72" w:rsidRPr="00730C72" w:rsidRDefault="00730C72" w:rsidP="00730C72">
      <w:pPr>
        <w:numPr>
          <w:ilvl w:val="0"/>
          <w:numId w:val="2"/>
        </w:numPr>
        <w:rPr>
          <w:sz w:val="28"/>
          <w:szCs w:val="28"/>
        </w:rPr>
      </w:pPr>
      <w:r w:rsidRPr="00730C72">
        <w:rPr>
          <w:sz w:val="28"/>
          <w:szCs w:val="28"/>
        </w:rPr>
        <w:t>An email address the cadet has access to; and</w:t>
      </w:r>
    </w:p>
    <w:p w14:paraId="74B915F3" w14:textId="77777777" w:rsidR="00730C72" w:rsidRPr="00730C72" w:rsidRDefault="00730C72" w:rsidP="00730C72">
      <w:pPr>
        <w:numPr>
          <w:ilvl w:val="0"/>
          <w:numId w:val="2"/>
        </w:numPr>
        <w:rPr>
          <w:sz w:val="28"/>
          <w:szCs w:val="28"/>
        </w:rPr>
      </w:pPr>
      <w:r w:rsidRPr="00730C72">
        <w:rPr>
          <w:sz w:val="28"/>
          <w:szCs w:val="28"/>
        </w:rPr>
        <w:t>Instrument selection for cadets registering for the music course</w:t>
      </w:r>
    </w:p>
    <w:p w14:paraId="7B8C0209" w14:textId="40BAAE3A" w:rsidR="00730C72" w:rsidRPr="00730C72" w:rsidRDefault="00730C72" w:rsidP="00730C72">
      <w:pPr>
        <w:rPr>
          <w:sz w:val="28"/>
          <w:szCs w:val="28"/>
        </w:rPr>
      </w:pPr>
      <w:r w:rsidRPr="00730C72">
        <w:rPr>
          <w:sz w:val="28"/>
          <w:szCs w:val="28"/>
        </w:rPr>
        <w:lastRenderedPageBreak/>
        <w:t>Cadets will be contacted once they are loaded on an activity and provided instructions on how to log in to the learning tools required to participate in the activity.</w:t>
      </w:r>
    </w:p>
    <w:p w14:paraId="761F4024" w14:textId="77777777" w:rsidR="00730C72" w:rsidRPr="00730C72" w:rsidRDefault="00730C72">
      <w:pPr>
        <w:rPr>
          <w:b/>
          <w:bCs/>
          <w:sz w:val="28"/>
          <w:szCs w:val="28"/>
          <w:lang w:val="en-US"/>
        </w:rPr>
      </w:pPr>
    </w:p>
    <w:sectPr w:rsidR="00730C72" w:rsidRPr="00730C72" w:rsidSect="00926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17AAA"/>
    <w:multiLevelType w:val="multilevel"/>
    <w:tmpl w:val="475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63F69"/>
    <w:multiLevelType w:val="multilevel"/>
    <w:tmpl w:val="C022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72"/>
    <w:rsid w:val="00730C72"/>
    <w:rsid w:val="008B17DA"/>
    <w:rsid w:val="0092685D"/>
    <w:rsid w:val="00D06706"/>
    <w:rsid w:val="00E93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31F961"/>
  <w15:chartTrackingRefBased/>
  <w15:docId w15:val="{81399DCD-D429-E745-93A8-CA4A6447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dyAnnotation">
    <w:name w:val="In Body Annotation"/>
    <w:basedOn w:val="Normal"/>
    <w:qFormat/>
    <w:rsid w:val="008B17DA"/>
    <w:pPr>
      <w:widowControl w:val="0"/>
      <w:overflowPunct w:val="0"/>
      <w:autoSpaceDE w:val="0"/>
      <w:autoSpaceDN w:val="0"/>
      <w:adjustRightInd w:val="0"/>
      <w:ind w:left="1440" w:hanging="1440"/>
    </w:pPr>
    <w:rPr>
      <w:rFonts w:ascii="Arial" w:eastAsia="Times New Roman" w:hAnsi="Arial" w:cs="Courier"/>
      <w:b/>
      <w:color w:val="C00000"/>
      <w:kern w:val="28"/>
      <w:sz w:val="20"/>
      <w:lang w:val="en-US" w:eastAsia="en-CA"/>
    </w:rPr>
  </w:style>
  <w:style w:type="paragraph" w:customStyle="1" w:styleId="FootnoteAnnotation">
    <w:name w:val="Footnote Annotation"/>
    <w:basedOn w:val="Normal"/>
    <w:link w:val="FootnoteAnnotationChar"/>
    <w:qFormat/>
    <w:rsid w:val="00D06706"/>
    <w:pPr>
      <w:widowControl w:val="0"/>
      <w:pBdr>
        <w:top w:val="nil"/>
        <w:left w:val="nil"/>
        <w:bottom w:val="nil"/>
        <w:right w:val="nil"/>
        <w:between w:val="nil"/>
        <w:bar w:val="nil"/>
      </w:pBdr>
    </w:pPr>
    <w:rPr>
      <w:rFonts w:ascii="Arial" w:hAnsi="Arial" w:cs="Arial Unicode MS"/>
      <w:color w:val="000000"/>
      <w:kern w:val="28"/>
      <w:u w:color="000000"/>
      <w:lang w:val="en-US"/>
    </w:rPr>
  </w:style>
  <w:style w:type="character" w:customStyle="1" w:styleId="FootnoteAnnotationChar">
    <w:name w:val="Footnote Annotation Char"/>
    <w:basedOn w:val="DefaultParagraphFont"/>
    <w:link w:val="FootnoteAnnotation"/>
    <w:rsid w:val="00D06706"/>
    <w:rPr>
      <w:rFonts w:ascii="Arial" w:hAnsi="Arial" w:cs="Arial Unicode MS"/>
      <w:color w:val="000000"/>
      <w:kern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155759">
      <w:bodyDiv w:val="1"/>
      <w:marLeft w:val="0"/>
      <w:marRight w:val="0"/>
      <w:marTop w:val="0"/>
      <w:marBottom w:val="0"/>
      <w:divBdr>
        <w:top w:val="none" w:sz="0" w:space="0" w:color="auto"/>
        <w:left w:val="none" w:sz="0" w:space="0" w:color="auto"/>
        <w:bottom w:val="none" w:sz="0" w:space="0" w:color="auto"/>
        <w:right w:val="none" w:sz="0" w:space="0" w:color="auto"/>
      </w:divBdr>
      <w:divsChild>
        <w:div w:id="1654675166">
          <w:marLeft w:val="0"/>
          <w:marRight w:val="0"/>
          <w:marTop w:val="0"/>
          <w:marBottom w:val="0"/>
          <w:divBdr>
            <w:top w:val="none" w:sz="0" w:space="0" w:color="auto"/>
            <w:left w:val="none" w:sz="0" w:space="0" w:color="auto"/>
            <w:bottom w:val="none" w:sz="0" w:space="0" w:color="auto"/>
            <w:right w:val="none" w:sz="0" w:space="0" w:color="auto"/>
          </w:divBdr>
        </w:div>
        <w:div w:id="411315834">
          <w:marLeft w:val="0"/>
          <w:marRight w:val="0"/>
          <w:marTop w:val="0"/>
          <w:marBottom w:val="0"/>
          <w:divBdr>
            <w:top w:val="none" w:sz="0" w:space="0" w:color="auto"/>
            <w:left w:val="none" w:sz="0" w:space="0" w:color="auto"/>
            <w:bottom w:val="none" w:sz="0" w:space="0" w:color="auto"/>
            <w:right w:val="none" w:sz="0" w:space="0" w:color="auto"/>
          </w:divBdr>
        </w:div>
        <w:div w:id="591427078">
          <w:marLeft w:val="0"/>
          <w:marRight w:val="0"/>
          <w:marTop w:val="0"/>
          <w:marBottom w:val="0"/>
          <w:divBdr>
            <w:top w:val="none" w:sz="0" w:space="0" w:color="auto"/>
            <w:left w:val="none" w:sz="0" w:space="0" w:color="auto"/>
            <w:bottom w:val="none" w:sz="0" w:space="0" w:color="auto"/>
            <w:right w:val="none" w:sz="0" w:space="0" w:color="auto"/>
          </w:divBdr>
        </w:div>
        <w:div w:id="12193613">
          <w:marLeft w:val="0"/>
          <w:marRight w:val="0"/>
          <w:marTop w:val="0"/>
          <w:marBottom w:val="0"/>
          <w:divBdr>
            <w:top w:val="none" w:sz="0" w:space="0" w:color="auto"/>
            <w:left w:val="none" w:sz="0" w:space="0" w:color="auto"/>
            <w:bottom w:val="none" w:sz="0" w:space="0" w:color="auto"/>
            <w:right w:val="none" w:sz="0" w:space="0" w:color="auto"/>
          </w:divBdr>
        </w:div>
        <w:div w:id="337542988">
          <w:marLeft w:val="0"/>
          <w:marRight w:val="0"/>
          <w:marTop w:val="0"/>
          <w:marBottom w:val="0"/>
          <w:divBdr>
            <w:top w:val="none" w:sz="0" w:space="0" w:color="auto"/>
            <w:left w:val="none" w:sz="0" w:space="0" w:color="auto"/>
            <w:bottom w:val="none" w:sz="0" w:space="0" w:color="auto"/>
            <w:right w:val="none" w:sz="0" w:space="0" w:color="auto"/>
          </w:divBdr>
        </w:div>
        <w:div w:id="743454116">
          <w:marLeft w:val="0"/>
          <w:marRight w:val="0"/>
          <w:marTop w:val="0"/>
          <w:marBottom w:val="0"/>
          <w:divBdr>
            <w:top w:val="none" w:sz="0" w:space="0" w:color="auto"/>
            <w:left w:val="none" w:sz="0" w:space="0" w:color="auto"/>
            <w:bottom w:val="none" w:sz="0" w:space="0" w:color="auto"/>
            <w:right w:val="none" w:sz="0" w:space="0" w:color="auto"/>
          </w:divBdr>
        </w:div>
        <w:div w:id="2035494547">
          <w:marLeft w:val="0"/>
          <w:marRight w:val="0"/>
          <w:marTop w:val="0"/>
          <w:marBottom w:val="0"/>
          <w:divBdr>
            <w:top w:val="none" w:sz="0" w:space="0" w:color="auto"/>
            <w:left w:val="none" w:sz="0" w:space="0" w:color="auto"/>
            <w:bottom w:val="none" w:sz="0" w:space="0" w:color="auto"/>
            <w:right w:val="none" w:sz="0" w:space="0" w:color="auto"/>
          </w:divBdr>
        </w:div>
        <w:div w:id="1150099200">
          <w:marLeft w:val="0"/>
          <w:marRight w:val="0"/>
          <w:marTop w:val="0"/>
          <w:marBottom w:val="0"/>
          <w:divBdr>
            <w:top w:val="none" w:sz="0" w:space="0" w:color="auto"/>
            <w:left w:val="none" w:sz="0" w:space="0" w:color="auto"/>
            <w:bottom w:val="none" w:sz="0" w:space="0" w:color="auto"/>
            <w:right w:val="none" w:sz="0" w:space="0" w:color="auto"/>
          </w:divBdr>
        </w:div>
        <w:div w:id="1549997285">
          <w:marLeft w:val="0"/>
          <w:marRight w:val="0"/>
          <w:marTop w:val="0"/>
          <w:marBottom w:val="0"/>
          <w:divBdr>
            <w:top w:val="none" w:sz="0" w:space="0" w:color="auto"/>
            <w:left w:val="none" w:sz="0" w:space="0" w:color="auto"/>
            <w:bottom w:val="none" w:sz="0" w:space="0" w:color="auto"/>
            <w:right w:val="none" w:sz="0" w:space="0" w:color="auto"/>
          </w:divBdr>
        </w:div>
        <w:div w:id="566649277">
          <w:marLeft w:val="0"/>
          <w:marRight w:val="0"/>
          <w:marTop w:val="0"/>
          <w:marBottom w:val="0"/>
          <w:divBdr>
            <w:top w:val="none" w:sz="0" w:space="0" w:color="auto"/>
            <w:left w:val="none" w:sz="0" w:space="0" w:color="auto"/>
            <w:bottom w:val="none" w:sz="0" w:space="0" w:color="auto"/>
            <w:right w:val="none" w:sz="0" w:space="0" w:color="auto"/>
          </w:divBdr>
        </w:div>
        <w:div w:id="948661571">
          <w:marLeft w:val="0"/>
          <w:marRight w:val="0"/>
          <w:marTop w:val="0"/>
          <w:marBottom w:val="0"/>
          <w:divBdr>
            <w:top w:val="none" w:sz="0" w:space="0" w:color="auto"/>
            <w:left w:val="none" w:sz="0" w:space="0" w:color="auto"/>
            <w:bottom w:val="none" w:sz="0" w:space="0" w:color="auto"/>
            <w:right w:val="none" w:sz="0" w:space="0" w:color="auto"/>
          </w:divBdr>
        </w:div>
        <w:div w:id="1325357487">
          <w:marLeft w:val="0"/>
          <w:marRight w:val="0"/>
          <w:marTop w:val="0"/>
          <w:marBottom w:val="0"/>
          <w:divBdr>
            <w:top w:val="none" w:sz="0" w:space="0" w:color="auto"/>
            <w:left w:val="none" w:sz="0" w:space="0" w:color="auto"/>
            <w:bottom w:val="none" w:sz="0" w:space="0" w:color="auto"/>
            <w:right w:val="none" w:sz="0" w:space="0" w:color="auto"/>
          </w:divBdr>
        </w:div>
      </w:divsChild>
    </w:div>
    <w:div w:id="1660425559">
      <w:bodyDiv w:val="1"/>
      <w:marLeft w:val="0"/>
      <w:marRight w:val="0"/>
      <w:marTop w:val="0"/>
      <w:marBottom w:val="0"/>
      <w:divBdr>
        <w:top w:val="none" w:sz="0" w:space="0" w:color="auto"/>
        <w:left w:val="none" w:sz="0" w:space="0" w:color="auto"/>
        <w:bottom w:val="none" w:sz="0" w:space="0" w:color="auto"/>
        <w:right w:val="none" w:sz="0" w:space="0" w:color="auto"/>
      </w:divBdr>
      <w:divsChild>
        <w:div w:id="1139423352">
          <w:marLeft w:val="0"/>
          <w:marRight w:val="0"/>
          <w:marTop w:val="0"/>
          <w:marBottom w:val="0"/>
          <w:divBdr>
            <w:top w:val="none" w:sz="0" w:space="0" w:color="auto"/>
            <w:left w:val="none" w:sz="0" w:space="0" w:color="auto"/>
            <w:bottom w:val="none" w:sz="0" w:space="0" w:color="auto"/>
            <w:right w:val="none" w:sz="0" w:space="0" w:color="auto"/>
          </w:divBdr>
        </w:div>
        <w:div w:id="1671831637">
          <w:marLeft w:val="0"/>
          <w:marRight w:val="0"/>
          <w:marTop w:val="0"/>
          <w:marBottom w:val="0"/>
          <w:divBdr>
            <w:top w:val="none" w:sz="0" w:space="0" w:color="auto"/>
            <w:left w:val="none" w:sz="0" w:space="0" w:color="auto"/>
            <w:bottom w:val="none" w:sz="0" w:space="0" w:color="auto"/>
            <w:right w:val="none" w:sz="0" w:space="0" w:color="auto"/>
          </w:divBdr>
        </w:div>
        <w:div w:id="1993480831">
          <w:marLeft w:val="0"/>
          <w:marRight w:val="0"/>
          <w:marTop w:val="0"/>
          <w:marBottom w:val="0"/>
          <w:divBdr>
            <w:top w:val="none" w:sz="0" w:space="0" w:color="auto"/>
            <w:left w:val="none" w:sz="0" w:space="0" w:color="auto"/>
            <w:bottom w:val="none" w:sz="0" w:space="0" w:color="auto"/>
            <w:right w:val="none" w:sz="0" w:space="0" w:color="auto"/>
          </w:divBdr>
        </w:div>
        <w:div w:id="2145003281">
          <w:marLeft w:val="0"/>
          <w:marRight w:val="0"/>
          <w:marTop w:val="0"/>
          <w:marBottom w:val="0"/>
          <w:divBdr>
            <w:top w:val="none" w:sz="0" w:space="0" w:color="auto"/>
            <w:left w:val="none" w:sz="0" w:space="0" w:color="auto"/>
            <w:bottom w:val="none" w:sz="0" w:space="0" w:color="auto"/>
            <w:right w:val="none" w:sz="0" w:space="0" w:color="auto"/>
          </w:divBdr>
        </w:div>
        <w:div w:id="1519735177">
          <w:marLeft w:val="0"/>
          <w:marRight w:val="0"/>
          <w:marTop w:val="0"/>
          <w:marBottom w:val="0"/>
          <w:divBdr>
            <w:top w:val="none" w:sz="0" w:space="0" w:color="auto"/>
            <w:left w:val="none" w:sz="0" w:space="0" w:color="auto"/>
            <w:bottom w:val="none" w:sz="0" w:space="0" w:color="auto"/>
            <w:right w:val="none" w:sz="0" w:space="0" w:color="auto"/>
          </w:divBdr>
        </w:div>
        <w:div w:id="286858637">
          <w:marLeft w:val="0"/>
          <w:marRight w:val="0"/>
          <w:marTop w:val="0"/>
          <w:marBottom w:val="0"/>
          <w:divBdr>
            <w:top w:val="none" w:sz="0" w:space="0" w:color="auto"/>
            <w:left w:val="none" w:sz="0" w:space="0" w:color="auto"/>
            <w:bottom w:val="none" w:sz="0" w:space="0" w:color="auto"/>
            <w:right w:val="none" w:sz="0" w:space="0" w:color="auto"/>
          </w:divBdr>
        </w:div>
        <w:div w:id="810711303">
          <w:marLeft w:val="0"/>
          <w:marRight w:val="0"/>
          <w:marTop w:val="0"/>
          <w:marBottom w:val="0"/>
          <w:divBdr>
            <w:top w:val="none" w:sz="0" w:space="0" w:color="auto"/>
            <w:left w:val="none" w:sz="0" w:space="0" w:color="auto"/>
            <w:bottom w:val="none" w:sz="0" w:space="0" w:color="auto"/>
            <w:right w:val="none" w:sz="0" w:space="0" w:color="auto"/>
          </w:divBdr>
        </w:div>
        <w:div w:id="623586537">
          <w:marLeft w:val="0"/>
          <w:marRight w:val="0"/>
          <w:marTop w:val="0"/>
          <w:marBottom w:val="0"/>
          <w:divBdr>
            <w:top w:val="none" w:sz="0" w:space="0" w:color="auto"/>
            <w:left w:val="none" w:sz="0" w:space="0" w:color="auto"/>
            <w:bottom w:val="none" w:sz="0" w:space="0" w:color="auto"/>
            <w:right w:val="none" w:sz="0" w:space="0" w:color="auto"/>
          </w:divBdr>
        </w:div>
        <w:div w:id="1968772888">
          <w:marLeft w:val="0"/>
          <w:marRight w:val="0"/>
          <w:marTop w:val="0"/>
          <w:marBottom w:val="0"/>
          <w:divBdr>
            <w:top w:val="none" w:sz="0" w:space="0" w:color="auto"/>
            <w:left w:val="none" w:sz="0" w:space="0" w:color="auto"/>
            <w:bottom w:val="none" w:sz="0" w:space="0" w:color="auto"/>
            <w:right w:val="none" w:sz="0" w:space="0" w:color="auto"/>
          </w:divBdr>
        </w:div>
        <w:div w:id="59520288">
          <w:marLeft w:val="0"/>
          <w:marRight w:val="0"/>
          <w:marTop w:val="0"/>
          <w:marBottom w:val="0"/>
          <w:divBdr>
            <w:top w:val="none" w:sz="0" w:space="0" w:color="auto"/>
            <w:left w:val="none" w:sz="0" w:space="0" w:color="auto"/>
            <w:bottom w:val="none" w:sz="0" w:space="0" w:color="auto"/>
            <w:right w:val="none" w:sz="0" w:space="0" w:color="auto"/>
          </w:divBdr>
        </w:div>
        <w:div w:id="361786998">
          <w:marLeft w:val="0"/>
          <w:marRight w:val="0"/>
          <w:marTop w:val="0"/>
          <w:marBottom w:val="0"/>
          <w:divBdr>
            <w:top w:val="none" w:sz="0" w:space="0" w:color="auto"/>
            <w:left w:val="none" w:sz="0" w:space="0" w:color="auto"/>
            <w:bottom w:val="none" w:sz="0" w:space="0" w:color="auto"/>
            <w:right w:val="none" w:sz="0" w:space="0" w:color="auto"/>
          </w:divBdr>
        </w:div>
        <w:div w:id="61521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Skrzypczak</dc:creator>
  <cp:keywords/>
  <dc:description/>
  <cp:lastModifiedBy>Peter Skrzypczak</cp:lastModifiedBy>
  <cp:revision>1</cp:revision>
  <dcterms:created xsi:type="dcterms:W3CDTF">2020-06-26T16:48:00Z</dcterms:created>
  <dcterms:modified xsi:type="dcterms:W3CDTF">2020-06-26T16:50:00Z</dcterms:modified>
</cp:coreProperties>
</file>